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</w:rPr>
      </w:pP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  <w:t xml:space="preserve">Ponuda za; </w:t>
      </w: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</w:rPr>
        <w:t>O</w:t>
      </w: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  <w:t xml:space="preserve">Š </w:t>
      </w: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</w:rPr>
        <w:t>Dragutina Domjanića, Sveti Ivan Zelina</w:t>
      </w:r>
    </w:p>
    <w:p>
      <w:pP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</w:pP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  <w:t>Destinacija; Brijuni - Pula</w:t>
      </w:r>
    </w:p>
    <w:p>
      <w:pP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</w:pPr>
      <w: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  <w:t>Termin; 03.06. 2015.</w:t>
      </w:r>
    </w:p>
    <w:p>
      <w:pPr>
        <w:rPr>
          <w:rFonts w:hint="default" w:ascii="Arial" w:hAnsi="SimSun"/>
          <w:b/>
          <w:bCs/>
          <w:i w:val="0"/>
          <w:color w:val="222222"/>
          <w:sz w:val="24"/>
          <w:szCs w:val="24"/>
          <w:shd w:val="clear" w:color="auto" w:fill="FFFFFF"/>
          <w:lang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both"/>
        <w:rPr>
          <w:b/>
          <w:sz w:val="48"/>
          <w:szCs w:val="48"/>
        </w:rPr>
      </w:pPr>
      <w:r>
        <w:rPr>
          <w:rFonts w:ascii="Calibri" w:hAnsi="Calibri" w:eastAsia="Calibri" w:cs="Times New Roman"/>
          <w:b/>
          <w:sz w:val="48"/>
          <w:szCs w:val="48"/>
          <w:lang w:eastAsia="en-US" w:bidi="ar-SA"/>
        </w:rPr>
        <w:pict>
          <v:shape id="_x0000_i1025" o:spid="_x0000_s1027" type="#_x0000_t174" style="height:54.75pt;width:495.75pt;rotation:0f;" o:ole="f" fillcolor="#000000" filled="t" o:preferrelative="t" stroked="t" coordorigin="0,0" coordsize="21600,21600" adj="18514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BRIJUNI - PULA" style="v-text-align:center;font-family:Times New Roman;font-size:36pt;"/>
            <v:shadow on="t" color="#C0C0C0" opacity="80%" offset="3pt,3pt" origin="0f,0f"/>
            <w10:wrap type="none"/>
            <w10:anchorlock/>
          </v:shape>
        </w:pict>
      </w:r>
    </w:p>
    <w:p>
      <w:pPr>
        <w:jc w:val="both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Termin: </w:t>
      </w:r>
      <w:r>
        <w:rPr>
          <w:b/>
          <w:sz w:val="40"/>
          <w:szCs w:val="40"/>
          <w:lang/>
        </w:rPr>
        <w:t>03</w:t>
      </w:r>
      <w:r>
        <w:rPr>
          <w:b/>
          <w:sz w:val="40"/>
          <w:szCs w:val="40"/>
        </w:rPr>
        <w:t>.06.201</w:t>
      </w:r>
      <w:r>
        <w:rPr>
          <w:b/>
          <w:sz w:val="40"/>
          <w:szCs w:val="40"/>
          <w:lang/>
        </w:rPr>
        <w:t>5</w:t>
      </w:r>
      <w:r>
        <w:rPr>
          <w:b/>
          <w:sz w:val="40"/>
          <w:szCs w:val="40"/>
        </w:rPr>
        <w:t>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IZLETA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Polazak u 7:00 sati, </w:t>
      </w:r>
      <w:r>
        <w:rPr>
          <w:rStyle w:val="49"/>
          <w:rFonts w:ascii="Calibri" w:hAnsi="Calibri" w:cs="Tahoma"/>
          <w:sz w:val="24"/>
          <w:szCs w:val="24"/>
        </w:rPr>
        <w:t xml:space="preserve">vožnja turističkim autobusom </w:t>
      </w:r>
      <w:r>
        <w:rPr>
          <w:rFonts w:ascii="Calibri" w:hAnsi="Calibri" w:cs="Tahoma"/>
          <w:sz w:val="24"/>
          <w:szCs w:val="24"/>
        </w:rPr>
        <w:t xml:space="preserve">kroz Gorski Kotar i Istru uz kraća usputna zaustavljanja </w:t>
      </w:r>
      <w:r>
        <w:rPr>
          <w:rFonts w:ascii="Calibri" w:hAnsi="Calibri" w:cs="Tahoma"/>
          <w:sz w:val="24"/>
          <w:szCs w:val="24"/>
          <w:lang w:val="en-US"/>
        </w:rPr>
        <w:t>do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Pule</w:t>
      </w:r>
      <w:r>
        <w:rPr>
          <w:rFonts w:ascii="Calibri" w:hAnsi="Calibri" w:cs="Tahoma"/>
          <w:sz w:val="24"/>
          <w:szCs w:val="24"/>
        </w:rPr>
        <w:t xml:space="preserve">. </w:t>
      </w:r>
      <w:r>
        <w:rPr>
          <w:rFonts w:ascii="Calibri" w:hAnsi="Calibri" w:cs="Tahoma"/>
          <w:sz w:val="24"/>
          <w:szCs w:val="24"/>
          <w:lang w:val="en-US"/>
        </w:rPr>
        <w:t>Po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dolasku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razgled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grada</w:t>
      </w:r>
      <w:r>
        <w:rPr>
          <w:rFonts w:ascii="Calibri" w:hAnsi="Calibri" w:cs="Tahoma"/>
          <w:sz w:val="24"/>
          <w:szCs w:val="24"/>
        </w:rPr>
        <w:t xml:space="preserve">: </w:t>
      </w:r>
      <w:r>
        <w:rPr>
          <w:rFonts w:ascii="Calibri" w:hAnsi="Calibri" w:cs="Tahoma"/>
          <w:sz w:val="24"/>
          <w:szCs w:val="24"/>
          <w:lang w:val="en-US"/>
        </w:rPr>
        <w:t>Arena</w:t>
      </w:r>
      <w:r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  <w:lang w:val="en-US"/>
        </w:rPr>
        <w:t>dvojna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i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Herkulova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vrata</w:t>
      </w:r>
      <w:r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  <w:lang w:val="en-US"/>
        </w:rPr>
        <w:t>slavoluk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Sergijevaca</w:t>
      </w:r>
      <w:r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  <w:lang w:val="en-US"/>
        </w:rPr>
        <w:t>Augustov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hram</w:t>
      </w:r>
      <w:r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  <w:lang w:val="en-US"/>
        </w:rPr>
        <w:t>forum</w:t>
      </w:r>
      <w:r>
        <w:rPr>
          <w:rFonts w:ascii="Calibri" w:hAnsi="Calibri" w:cs="Tahoma"/>
          <w:sz w:val="24"/>
          <w:szCs w:val="24"/>
        </w:rPr>
        <w:t xml:space="preserve">… </w:t>
      </w:r>
      <w:r>
        <w:rPr>
          <w:rFonts w:ascii="Calibri" w:hAnsi="Calibri" w:cs="Tahoma"/>
          <w:sz w:val="24"/>
          <w:szCs w:val="24"/>
          <w:lang w:val="en-US"/>
        </w:rPr>
        <w:t>Nakon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razgleda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Pule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slobodno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do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 xml:space="preserve">zakazanog </w:t>
      </w:r>
      <w:r>
        <w:rPr>
          <w:rFonts w:ascii="Calibri" w:hAnsi="Calibri" w:cs="Tahoma"/>
          <w:sz w:val="24"/>
          <w:szCs w:val="24"/>
        </w:rPr>
        <w:t>odlaska u Fažanu.</w:t>
      </w:r>
      <w:bookmarkStart w:id="0" w:name="_GoBack"/>
      <w:bookmarkEnd w:id="0"/>
      <w:r>
        <w:rPr>
          <w:rFonts w:ascii="Calibri" w:hAnsi="Calibri" w:cs="Tahoma"/>
          <w:sz w:val="24"/>
          <w:szCs w:val="24"/>
        </w:rPr>
        <w:t xml:space="preserve"> Ukrcaj na brodicu te plovidba do NP Brijuni. </w:t>
      </w:r>
      <w:r>
        <w:rPr>
          <w:rFonts w:ascii="Calibri" w:hAnsi="Calibri" w:cs="Tahoma"/>
          <w:sz w:val="24"/>
          <w:szCs w:val="24"/>
          <w:lang w:val="en-US"/>
        </w:rPr>
        <w:t>Po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dolasku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razgled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nacionalnog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parka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u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trajanju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cca</w:t>
      </w:r>
      <w:r>
        <w:rPr>
          <w:rFonts w:ascii="Calibri" w:hAnsi="Calibri" w:cs="Tahoma"/>
          <w:sz w:val="24"/>
          <w:szCs w:val="24"/>
        </w:rPr>
        <w:t xml:space="preserve"> 3 </w:t>
      </w:r>
      <w:r>
        <w:rPr>
          <w:rFonts w:ascii="Calibri" w:hAnsi="Calibri" w:cs="Tahoma"/>
          <w:sz w:val="24"/>
          <w:szCs w:val="24"/>
          <w:lang w:val="en-US"/>
        </w:rPr>
        <w:t>sata</w:t>
      </w:r>
      <w:r>
        <w:rPr>
          <w:rFonts w:ascii="Calibri" w:hAnsi="Calibri" w:cs="Tahoma"/>
          <w:sz w:val="24"/>
          <w:szCs w:val="24"/>
        </w:rPr>
        <w:t xml:space="preserve">. Vlakom se posjećuju od centra otoka udaljeni arheološki lokaliteti; zaljev Verige s ostacima rimske vile rusticae iz I st.n.e. i Bizantski kastrum u zaljevu Dobrika, koji je bio naseljen od II st.p.n.e. do XIV st.n.e., kao i safari park u kojem u skladnoj zajednici žive zebre, somalijske ovce, indijska goveda, jednogrba deva, lame i slonovi. Arheološki muzej otoka smješten u mletačkom kaštelu iz 16 st. te mala gotička crkva Sv. Germana iz 15.st. sa stalnom izložbom kopija fresaka i glagoljskih spomenika Istre također su uvršteni u izletnički program kao i razgledavanje prirodoslovne zbirke te foto izložbe. </w:t>
      </w:r>
      <w:r>
        <w:rPr>
          <w:rFonts w:ascii="Calibri" w:hAnsi="Calibri" w:cs="Tahoma"/>
          <w:sz w:val="24"/>
          <w:szCs w:val="24"/>
          <w:lang w:val="en-US"/>
        </w:rPr>
        <w:t>Kra</w:t>
      </w:r>
      <w:r>
        <w:rPr>
          <w:rFonts w:ascii="Calibri" w:hAnsi="Calibri" w:cs="Tahoma"/>
          <w:sz w:val="24"/>
          <w:szCs w:val="24"/>
        </w:rPr>
        <w:t>ć</w:t>
      </w:r>
      <w:r>
        <w:rPr>
          <w:rFonts w:ascii="Calibri" w:hAnsi="Calibri" w:cs="Tahoma"/>
          <w:sz w:val="24"/>
          <w:szCs w:val="24"/>
          <w:lang w:val="en-US"/>
        </w:rPr>
        <w:t>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pauza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te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povratak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brodicom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u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  <w:lang w:val="en-US"/>
        </w:rPr>
        <w:t>Fa</w:t>
      </w:r>
      <w:r>
        <w:rPr>
          <w:rFonts w:ascii="Calibri" w:hAnsi="Calibri" w:cs="Tahoma"/>
          <w:sz w:val="24"/>
          <w:szCs w:val="24"/>
        </w:rPr>
        <w:t>ž</w:t>
      </w:r>
      <w:r>
        <w:rPr>
          <w:rFonts w:ascii="Calibri" w:hAnsi="Calibri" w:cs="Tahoma"/>
          <w:sz w:val="24"/>
          <w:szCs w:val="24"/>
          <w:lang w:val="en-US"/>
        </w:rPr>
        <w:t>anu</w:t>
      </w:r>
      <w:r>
        <w:rPr>
          <w:rFonts w:ascii="Calibri" w:hAnsi="Calibri" w:cs="Tahoma"/>
          <w:sz w:val="24"/>
          <w:szCs w:val="24"/>
        </w:rPr>
        <w:t xml:space="preserve">. </w:t>
      </w:r>
      <w:r>
        <w:rPr>
          <w:rFonts w:ascii="Calibri" w:hAnsi="Calibri" w:cs="Tahoma"/>
          <w:sz w:val="24"/>
          <w:szCs w:val="24"/>
          <w:lang w:val="en-US"/>
        </w:rPr>
        <w:t>Povratak u večernjim satima po dogovoru.</w:t>
      </w:r>
    </w:p>
    <w:p>
      <w:pPr>
        <w:jc w:val="both"/>
        <w:rPr>
          <w:rFonts w:ascii="Calibri" w:hAnsi="Calibri"/>
          <w:b/>
          <w:sz w:val="20"/>
          <w:szCs w:val="20"/>
        </w:rPr>
      </w:pPr>
    </w:p>
    <w:p>
      <w:pPr>
        <w:pStyle w:val="36"/>
        <w:tabs>
          <w:tab w:val="left" w:pos="0"/>
          <w:tab w:val="right" w:pos="9720"/>
        </w:tabs>
        <w:jc w:val="both"/>
        <w:rPr>
          <w:rFonts w:ascii="Calibri" w:hAnsi="Calibri" w:cs="Tahoma"/>
          <w:b/>
          <w:bCs/>
          <w:caps/>
          <w:sz w:val="22"/>
          <w:szCs w:val="22"/>
        </w:rPr>
      </w:pPr>
    </w:p>
    <w:p>
      <w:pPr>
        <w:pStyle w:val="12"/>
        <w:tabs>
          <w:tab w:val="left" w:pos="7088"/>
        </w:tabs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CIJENA ARANŽMANA PO UČENIKU</w:t>
      </w:r>
      <w:r>
        <w:rPr>
          <w:rFonts w:ascii="Calibri" w:hAnsi="Calibri"/>
        </w:rPr>
        <w:t xml:space="preserve">          </w:t>
      </w:r>
      <w:r>
        <w:rPr>
          <w:rFonts w:ascii="Calibri" w:hAnsi="Calibri"/>
          <w:sz w:val="40"/>
          <w:szCs w:val="40"/>
          <w:lang/>
        </w:rPr>
        <w:t>285</w:t>
      </w:r>
      <w:r>
        <w:rPr>
          <w:rFonts w:ascii="Calibri" w:hAnsi="Calibri"/>
          <w:sz w:val="40"/>
          <w:szCs w:val="40"/>
        </w:rPr>
        <w:t xml:space="preserve"> kn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24"/>
          <w:szCs w:val="24"/>
        </w:rPr>
        <w:t xml:space="preserve">(minimalno </w:t>
      </w:r>
      <w:r>
        <w:rPr>
          <w:rFonts w:ascii="Calibri" w:hAnsi="Calibri"/>
          <w:sz w:val="24"/>
          <w:szCs w:val="24"/>
          <w:lang/>
        </w:rPr>
        <w:t>100</w:t>
      </w:r>
      <w:r>
        <w:rPr>
          <w:rFonts w:ascii="Calibri" w:hAnsi="Calibri"/>
          <w:sz w:val="24"/>
          <w:szCs w:val="24"/>
        </w:rPr>
        <w:t xml:space="preserve"> plaćenih učenika)</w:t>
      </w:r>
    </w:p>
    <w:p>
      <w:pPr>
        <w:pStyle w:val="12"/>
        <w:tabs>
          <w:tab w:val="left" w:pos="7088"/>
        </w:tabs>
        <w:rPr>
          <w:rFonts w:ascii="Calibri" w:hAnsi="Calibri"/>
        </w:rPr>
      </w:pPr>
    </w:p>
    <w:p>
      <w:pPr>
        <w:pStyle w:val="36"/>
        <w:tabs>
          <w:tab w:val="left" w:pos="0"/>
          <w:tab w:val="left" w:pos="6840"/>
          <w:tab w:val="right" w:pos="9720"/>
        </w:tabs>
        <w:jc w:val="both"/>
        <w:rPr>
          <w:rFonts w:ascii="Calibri" w:hAnsi="Calibri" w:cs="Tahoma"/>
          <w:b/>
          <w:bCs/>
          <w:szCs w:val="24"/>
          <w:lang/>
        </w:rPr>
      </w:pPr>
      <w:r>
        <w:rPr>
          <w:rFonts w:ascii="Calibri" w:hAnsi="Calibri" w:cs="Tahoma"/>
          <w:b/>
          <w:bCs/>
          <w:caps/>
          <w:szCs w:val="24"/>
        </w:rPr>
        <w:t>Cijena</w:t>
      </w:r>
      <w:r>
        <w:rPr>
          <w:rFonts w:ascii="Calibri" w:hAnsi="Calibri" w:cs="Tahoma"/>
          <w:b/>
          <w:bCs/>
          <w:caps/>
          <w:szCs w:val="24"/>
          <w:lang/>
        </w:rPr>
        <w:t xml:space="preserve"> </w:t>
      </w:r>
      <w:r>
        <w:rPr>
          <w:rFonts w:ascii="Calibri" w:hAnsi="Calibri" w:cs="Tahoma"/>
          <w:b/>
          <w:bCs/>
          <w:caps/>
          <w:szCs w:val="24"/>
        </w:rPr>
        <w:t>uklju</w:t>
      </w:r>
      <w:r>
        <w:rPr>
          <w:rFonts w:ascii="Calibri" w:hAnsi="Calibri" w:cs="Tahoma"/>
          <w:b/>
          <w:bCs/>
          <w:caps/>
          <w:szCs w:val="24"/>
          <w:lang/>
        </w:rPr>
        <w:t>č</w:t>
      </w:r>
      <w:r>
        <w:rPr>
          <w:rFonts w:ascii="Calibri" w:hAnsi="Calibri" w:cs="Tahoma"/>
          <w:b/>
          <w:bCs/>
          <w:caps/>
          <w:szCs w:val="24"/>
        </w:rPr>
        <w:t>uje</w:t>
      </w:r>
      <w:r>
        <w:rPr>
          <w:rFonts w:ascii="Calibri" w:hAnsi="Calibri" w:cs="Tahoma"/>
          <w:szCs w:val="24"/>
          <w:lang/>
        </w:rPr>
        <w:t>: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 w:cs="Tahoma"/>
          <w:b/>
          <w:bCs/>
          <w:szCs w:val="24"/>
          <w:lang/>
        </w:rPr>
      </w:pPr>
      <w:r>
        <w:rPr>
          <w:rFonts w:ascii="Calibri" w:hAnsi="Calibri" w:cs="Tahoma"/>
          <w:szCs w:val="24"/>
          <w:lang/>
        </w:rPr>
        <w:t>prijevoz turističkim autobusom (klima, video),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 w:cs="Tahoma"/>
          <w:bCs/>
          <w:szCs w:val="24"/>
          <w:lang/>
        </w:rPr>
      </w:pPr>
      <w:r>
        <w:rPr>
          <w:rFonts w:ascii="Calibri" w:hAnsi="Calibri" w:cs="Tahoma"/>
          <w:szCs w:val="24"/>
        </w:rPr>
        <w:t>turisti</w:t>
      </w:r>
      <w:r>
        <w:rPr>
          <w:rFonts w:ascii="Calibri" w:hAnsi="Calibri" w:cs="Tahoma"/>
          <w:szCs w:val="24"/>
          <w:lang/>
        </w:rPr>
        <w:t>č</w:t>
      </w:r>
      <w:r>
        <w:rPr>
          <w:rFonts w:ascii="Calibri" w:hAnsi="Calibri" w:cs="Tahoma"/>
          <w:szCs w:val="24"/>
        </w:rPr>
        <w:t>kog</w:t>
      </w:r>
      <w:r>
        <w:rPr>
          <w:rFonts w:ascii="Calibri" w:hAnsi="Calibri" w:cs="Tahoma"/>
          <w:szCs w:val="24"/>
          <w:lang/>
        </w:rPr>
        <w:t xml:space="preserve"> </w:t>
      </w:r>
      <w:r>
        <w:rPr>
          <w:rFonts w:ascii="Calibri" w:hAnsi="Calibri" w:cs="Tahoma"/>
          <w:szCs w:val="24"/>
        </w:rPr>
        <w:t>pratitelja – vodstvo tijekom izleta</w:t>
      </w:r>
      <w:r>
        <w:rPr>
          <w:rFonts w:ascii="Calibri" w:hAnsi="Calibri" w:cs="Tahoma"/>
          <w:szCs w:val="24"/>
          <w:lang/>
        </w:rPr>
        <w:t>,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 w:cs="Tahoma"/>
          <w:bCs/>
          <w:szCs w:val="24"/>
          <w:lang/>
        </w:rPr>
      </w:pPr>
      <w:r>
        <w:rPr>
          <w:rFonts w:ascii="Calibri" w:hAnsi="Calibri" w:cs="Tahoma"/>
          <w:szCs w:val="24"/>
        </w:rPr>
        <w:t>ulaznicu za NP Brijuni sa stručnim vodstvom</w:t>
      </w:r>
      <w:r>
        <w:rPr>
          <w:rFonts w:ascii="Calibri" w:hAnsi="Calibri" w:cs="Tahoma"/>
          <w:szCs w:val="24"/>
          <w:lang/>
        </w:rPr>
        <w:t>,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 w:cs="Tahoma"/>
          <w:bCs/>
          <w:szCs w:val="24"/>
          <w:lang/>
        </w:rPr>
      </w:pPr>
      <w:r>
        <w:rPr>
          <w:rFonts w:ascii="Calibri" w:hAnsi="Calibri" w:cs="Tahoma"/>
          <w:bCs/>
          <w:szCs w:val="24"/>
          <w:lang/>
        </w:rPr>
        <w:t>4</w:t>
      </w:r>
      <w:r>
        <w:rPr>
          <w:rFonts w:ascii="Calibri" w:hAnsi="Calibri" w:cs="Tahoma"/>
          <w:bCs/>
          <w:szCs w:val="24"/>
          <w:lang/>
        </w:rPr>
        <w:t xml:space="preserve"> profesora u pratnji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 w:cs="Tahoma"/>
          <w:b/>
          <w:bCs/>
          <w:szCs w:val="24"/>
          <w:lang/>
        </w:rPr>
      </w:pPr>
      <w:r>
        <w:rPr>
          <w:rFonts w:ascii="Calibri" w:hAnsi="Calibri" w:cs="Tahoma"/>
          <w:szCs w:val="24"/>
        </w:rPr>
        <w:t>osiguranje</w:t>
      </w:r>
      <w:r>
        <w:rPr>
          <w:rFonts w:ascii="Calibri" w:hAnsi="Calibri" w:cs="Tahoma"/>
          <w:szCs w:val="24"/>
          <w:lang/>
        </w:rPr>
        <w:t xml:space="preserve"> </w:t>
      </w:r>
      <w:r>
        <w:rPr>
          <w:rFonts w:ascii="Calibri" w:hAnsi="Calibri" w:cs="Tahoma"/>
          <w:szCs w:val="24"/>
        </w:rPr>
        <w:t>od</w:t>
      </w:r>
      <w:r>
        <w:rPr>
          <w:rFonts w:ascii="Calibri" w:hAnsi="Calibri" w:cs="Tahoma"/>
          <w:szCs w:val="24"/>
          <w:lang/>
        </w:rPr>
        <w:t xml:space="preserve"> </w:t>
      </w:r>
      <w:r>
        <w:rPr>
          <w:rFonts w:ascii="Calibri" w:hAnsi="Calibri" w:cs="Tahoma"/>
          <w:szCs w:val="24"/>
        </w:rPr>
        <w:t>nezgode</w:t>
      </w:r>
      <w:r>
        <w:rPr>
          <w:rFonts w:ascii="Calibri" w:hAnsi="Calibri" w:cs="Tahoma"/>
          <w:szCs w:val="24"/>
          <w:lang/>
        </w:rPr>
        <w:t xml:space="preserve"> </w:t>
      </w:r>
      <w:r>
        <w:rPr>
          <w:rFonts w:ascii="Calibri" w:hAnsi="Calibri" w:cs="Tahoma"/>
          <w:szCs w:val="24"/>
        </w:rPr>
        <w:t>i</w:t>
      </w:r>
      <w:r>
        <w:rPr>
          <w:rFonts w:ascii="Calibri" w:hAnsi="Calibri" w:cs="Tahoma"/>
          <w:szCs w:val="24"/>
          <w:lang/>
        </w:rPr>
        <w:t xml:space="preserve"> </w:t>
      </w:r>
      <w:r>
        <w:rPr>
          <w:rFonts w:ascii="Calibri" w:hAnsi="Calibri" w:cs="Tahoma"/>
          <w:szCs w:val="24"/>
        </w:rPr>
        <w:t>jam</w:t>
      </w:r>
      <w:r>
        <w:rPr>
          <w:rFonts w:ascii="Calibri" w:hAnsi="Calibri" w:cs="Tahoma"/>
          <w:szCs w:val="24"/>
          <w:lang/>
        </w:rPr>
        <w:t>č</w:t>
      </w:r>
      <w:r>
        <w:rPr>
          <w:rFonts w:ascii="Calibri" w:hAnsi="Calibri" w:cs="Tahoma"/>
          <w:szCs w:val="24"/>
        </w:rPr>
        <w:t>evinu</w:t>
      </w:r>
      <w:r>
        <w:rPr>
          <w:rFonts w:ascii="Calibri" w:hAnsi="Calibri" w:cs="Tahoma"/>
          <w:szCs w:val="24"/>
          <w:lang/>
        </w:rPr>
        <w:t>,</w:t>
      </w:r>
    </w:p>
    <w:p>
      <w:pPr>
        <w:pStyle w:val="36"/>
        <w:numPr>
          <w:ilvl w:val="0"/>
          <w:numId w:val="1"/>
        </w:numPr>
        <w:tabs>
          <w:tab w:val="left" w:pos="0"/>
          <w:tab w:val="right" w:pos="972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tro</w:t>
      </w:r>
      <w:r>
        <w:rPr>
          <w:rFonts w:ascii="Calibri" w:hAnsi="Calibri"/>
          <w:szCs w:val="24"/>
          <w:lang/>
        </w:rPr>
        <w:t>š</w:t>
      </w:r>
      <w:r>
        <w:rPr>
          <w:rFonts w:ascii="Calibri" w:hAnsi="Calibri"/>
          <w:szCs w:val="24"/>
        </w:rPr>
        <w:t>kove</w:t>
      </w:r>
      <w:r>
        <w:rPr>
          <w:rFonts w:ascii="Calibri" w:hAnsi="Calibri"/>
          <w:szCs w:val="24"/>
          <w:lang/>
        </w:rPr>
        <w:t xml:space="preserve"> </w:t>
      </w:r>
      <w:r>
        <w:rPr>
          <w:rFonts w:ascii="Calibri" w:hAnsi="Calibri"/>
          <w:szCs w:val="24"/>
        </w:rPr>
        <w:t>organizacije</w:t>
      </w:r>
      <w:r>
        <w:rPr>
          <w:rFonts w:ascii="Calibri" w:hAnsi="Calibri"/>
          <w:szCs w:val="24"/>
          <w:lang/>
        </w:rPr>
        <w:t xml:space="preserve"> </w:t>
      </w:r>
      <w:r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  <w:lang/>
        </w:rPr>
        <w:t xml:space="preserve"> realizacije izleta te </w:t>
      </w:r>
      <w:r>
        <w:rPr>
          <w:rFonts w:ascii="Calibri" w:hAnsi="Calibri"/>
          <w:szCs w:val="24"/>
        </w:rPr>
        <w:t>PDV.</w:t>
      </w:r>
    </w:p>
    <w:p>
      <w:pPr>
        <w:pStyle w:val="36"/>
        <w:tabs>
          <w:tab w:val="left" w:pos="0"/>
          <w:tab w:val="right" w:pos="9720"/>
        </w:tabs>
        <w:jc w:val="both"/>
        <w:rPr>
          <w:rFonts w:ascii="Calibri" w:hAnsi="Calibri" w:cs="Tahoma"/>
          <w:b/>
          <w:bCs/>
          <w:sz w:val="22"/>
          <w:szCs w:val="22"/>
          <w:lang/>
        </w:rPr>
      </w:pPr>
    </w:p>
    <w:p>
      <w:pPr>
        <w:pStyle w:val="36"/>
        <w:numPr>
          <w:numId w:val="0"/>
        </w:numPr>
        <w:tabs>
          <w:tab w:val="left" w:pos="0"/>
          <w:tab w:val="right" w:pos="9720"/>
        </w:tabs>
        <w:ind w:left="360" w:leftChars="0"/>
        <w:jc w:val="both"/>
        <w:rPr>
          <w:rFonts w:ascii="Calibri" w:hAnsi="Calibri" w:cs="Tahoma"/>
          <w:bCs/>
          <w:szCs w:val="24"/>
          <w:lang/>
        </w:rPr>
      </w:pPr>
      <w:r>
        <w:rPr>
          <w:rFonts w:ascii="Calibri" w:hAnsi="Calibri" w:cs="Tahoma"/>
          <w:szCs w:val="24"/>
          <w:lang/>
        </w:rPr>
        <w:t xml:space="preserve">Doplata za </w:t>
      </w:r>
      <w:r>
        <w:rPr>
          <w:rFonts w:ascii="Calibri" w:hAnsi="Calibri" w:cs="Tahoma"/>
          <w:szCs w:val="24"/>
        </w:rPr>
        <w:t>ulaznicu za arenu</w:t>
      </w:r>
      <w:r>
        <w:rPr>
          <w:rFonts w:ascii="Calibri" w:hAnsi="Calibri" w:cs="Tahoma"/>
          <w:szCs w:val="24"/>
          <w:lang/>
        </w:rPr>
        <w:t xml:space="preserve"> - 20 kn</w:t>
      </w:r>
    </w:p>
    <w:p>
      <w:pPr>
        <w:pStyle w:val="36"/>
        <w:tabs>
          <w:tab w:val="left" w:pos="0"/>
          <w:tab w:val="right" w:pos="9720"/>
        </w:tabs>
        <w:jc w:val="both"/>
        <w:rPr>
          <w:rFonts w:ascii="Calibri" w:hAnsi="Calibri" w:cs="Tahoma"/>
          <w:b/>
          <w:bCs/>
          <w:sz w:val="22"/>
          <w:szCs w:val="22"/>
          <w:lang/>
        </w:rPr>
      </w:pPr>
    </w:p>
    <w:p>
      <w:pPr>
        <w:pStyle w:val="36"/>
        <w:tabs>
          <w:tab w:val="left" w:pos="0"/>
          <w:tab w:val="right" w:pos="9720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Napomena:</w:t>
      </w:r>
      <w:r>
        <w:rPr>
          <w:rFonts w:ascii="Calibri" w:hAnsi="Calibri" w:cs="Tahoma"/>
          <w:sz w:val="22"/>
          <w:szCs w:val="22"/>
        </w:rPr>
        <w:t xml:space="preserve"> u slučaju promjene elemenata kalkulacije ili promjene tečaja za više od 3% Agencija zadržava pravo promjene cijene aranžmana. </w:t>
      </w:r>
    </w:p>
    <w:p>
      <w:pPr>
        <w:jc w:val="both"/>
        <w:rPr>
          <w:rFonts w:ascii="Calibri" w:hAnsi="Calibri"/>
          <w:i/>
          <w:iCs/>
        </w:rPr>
      </w:pPr>
      <w:r>
        <w:rPr>
          <w:rFonts w:ascii="Calibri" w:hAnsi="Calibri" w:cs="Tahoma"/>
        </w:rPr>
        <w:br/>
      </w:r>
      <w:r>
        <w:rPr>
          <w:rFonts w:ascii="Calibri" w:hAnsi="Calibri" w:cs="Tahoma"/>
        </w:rPr>
        <w:t>Za ovaj program vrijede opći uvjeti putovanja putničke agencije Fenix D. tours.</w:t>
      </w:r>
    </w:p>
    <w:p>
      <w:pPr>
        <w:tabs>
          <w:tab w:val="left" w:pos="915"/>
        </w:tabs>
        <w:rPr>
          <w:rFonts w:ascii="Calibri" w:hAnsi="Calibri"/>
        </w:rPr>
      </w:pPr>
    </w:p>
    <w:p>
      <w:pPr>
        <w:tabs>
          <w:tab w:val="left" w:pos="915"/>
        </w:tabs>
        <w:rPr>
          <w:rFonts w:ascii="Calibri" w:hAnsi="Calibri"/>
        </w:rPr>
      </w:pPr>
    </w:p>
    <w:p>
      <w:pPr>
        <w:tabs>
          <w:tab w:val="left" w:pos="915"/>
        </w:tabs>
        <w:rPr>
          <w:rFonts w:ascii="Calibri" w:hAnsi="Calibri"/>
        </w:rPr>
      </w:pPr>
    </w:p>
    <w:sectPr>
      <w:headerReference r:id="rId4" w:type="default"/>
      <w:footerReference r:id="rId5" w:type="default"/>
      <w:pgSz w:w="11906" w:h="16838"/>
      <w:pgMar w:top="73" w:right="991" w:bottom="567" w:left="993" w:header="284" w:footer="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auto"/>
    <w:pitch w:val="default"/>
    <w:sig w:usb0="00000287" w:usb1="00000000" w:usb2="00000000" w:usb3="00000000" w:csb0="0000009F" w:csb1="DFD70000"/>
  </w:font>
  <w:font w:name="Times">
    <w:altName w:val="Times New Roman"/>
    <w:panose1 w:val="02020603050405020304"/>
    <w:charset w:val="EE"/>
    <w:family w:val="auto"/>
    <w:pitch w:val="default"/>
    <w:sig w:usb0="20002A87" w:usb1="80000000" w:usb2="00000008" w:usb3="00000000" w:csb0="000001FF" w:csb1="0000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EE"/>
    <w:family w:val="auto"/>
    <w:pitch w:val="default"/>
    <w:sig w:usb0="00000287" w:usb1="00000000" w:usb2="00000000" w:usb3="00000000" w:csb0="2000009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EE"/>
    <w:family w:val="auto"/>
    <w:pitch w:val="default"/>
    <w:sig w:usb0="E1002AFF" w:usb1="C0000002" w:usb2="00000008" w:usb3="00000000" w:csb0="200101FF" w:csb1="2028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pBdr>
        <w:top w:val="single" w:color="auto" w:sz="4" w:space="1"/>
      </w:pBdr>
      <w:tabs>
        <w:tab w:val="left" w:pos="0"/>
        <w:tab w:val="left" w:pos="32"/>
      </w:tabs>
      <w:jc w:val="center"/>
      <w:rPr>
        <w:rFonts w:ascii="Trebuchet MS" w:hAnsi="Trebuchet MS" w:eastAsia="Times New Roman" w:cs="Microsoft Sans Serif"/>
        <w:b w:val="0"/>
        <w:bCs w:val="0"/>
        <w:kern w:val="2"/>
        <w:sz w:val="20"/>
        <w:szCs w:val="20"/>
      </w:rPr>
    </w:pPr>
    <w:r>
      <w:rPr>
        <w:rFonts w:ascii="Trebuchet MS" w:hAnsi="Trebuchet MS" w:eastAsia="Times New Roman" w:cs="Microsoft Sans Serif"/>
        <w:b w:val="0"/>
        <w:bCs w:val="0"/>
        <w:kern w:val="2"/>
        <w:sz w:val="20"/>
        <w:szCs w:val="20"/>
      </w:rPr>
      <w:t xml:space="preserve">IDkod: HR-AB-01-080422972 :: Porezni broj:1615955 :: </w:t>
    </w:r>
    <w:r>
      <w:rPr>
        <w:rFonts w:ascii="Trebuchet MS" w:hAnsi="Trebuchet MS" w:cs="Microsoft Sans Serif"/>
        <w:b w:val="0"/>
        <w:bCs w:val="0"/>
        <w:kern w:val="2"/>
        <w:sz w:val="20"/>
        <w:szCs w:val="20"/>
      </w:rPr>
      <w:t>OIB:50356553226</w:t>
    </w:r>
    <w:r>
      <w:rPr>
        <w:rFonts w:ascii="Trebuchet MS" w:hAnsi="Trebuchet MS" w:eastAsia="Times New Roman" w:cs="Microsoft Sans Serif"/>
        <w:b w:val="0"/>
        <w:bCs w:val="0"/>
        <w:kern w:val="2"/>
        <w:sz w:val="20"/>
        <w:szCs w:val="20"/>
      </w:rPr>
      <w:t xml:space="preserve"> :: Žiro račun: 2360000-1101416866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Century Gothic" w:hAnsi="Century Gothic"/>
        <w:sz w:val="2"/>
        <w:szCs w:val="2"/>
      </w:rPr>
    </w:pPr>
  </w:p>
  <w:tbl>
    <w:tblPr>
      <w:tblW w:w="101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6380"/>
      <w:gridCol w:w="379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Ex>
      <w:trPr>
        <w:trHeight w:val="970" w:hRule="atLeast"/>
      </w:trPr>
      <w:tc>
        <w:tcPr>
          <w:tcW w:w="6380" w:type="dxa"/>
          <w:vAlign w:val="top"/>
        </w:tcPr>
        <w:p>
          <w:pPr>
            <w:pStyle w:val="2"/>
            <w:tabs>
              <w:tab w:val="left" w:pos="32"/>
              <w:tab w:val="left" w:pos="3720"/>
            </w:tabs>
            <w:ind w:left="32"/>
            <w:rPr>
              <w:rFonts w:ascii="Trebuchet MS" w:hAnsi="Trebuchet MS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Century Gothic" w:hAnsi="Century Gothic" w:eastAsia="Times New Roman" w:cs="Wingdings"/>
              <w:b/>
              <w:bCs/>
              <w:sz w:val="14"/>
              <w:szCs w:val="24"/>
              <w:lang w:bidi="ar-SA"/>
            </w:rPr>
            <w:pict>
              <v:shape id="Picture Frame 1025" o:spid="_x0000_s1025" type="#_x0000_t75" style="height:56.25pt;width:294.75pt;rotation:0f;" o:ole="f" fillcolor="#FFFFFF" filled="f" o:preferrelative="t" stroked="f" coordorigin="0,0" coordsize="21600,21600">
                <v:fill on="f" color2="#FFFFFF" focus="0%"/>
                <v:imagedata gain="65536f" blacklevel="0f" gamma="0" o:title="" r:id="rId1"/>
                <o:lock v:ext="edit" position="f" selection="f" grouping="f" rotation="f" cropping="f" text="f" aspectratio="t"/>
                <w10:wrap type="none"/>
                <w10:anchorlock/>
              </v:shape>
            </w:pict>
          </w: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 xml:space="preserve">                                                                                                                                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</w:pPr>
        </w:p>
        <w:p>
          <w:pPr>
            <w:pStyle w:val="2"/>
            <w:tabs>
              <w:tab w:val="left" w:pos="32"/>
              <w:tab w:val="left" w:pos="3720"/>
            </w:tabs>
            <w:ind w:left="32"/>
            <w:rPr>
              <w:rFonts w:ascii="Microsoft Sans Serif" w:hAnsi="Microsoft Sans Serif" w:eastAsia="Times New Roman" w:cs="Microsoft Sans Serif"/>
              <w:b w:val="0"/>
              <w:bCs w:val="0"/>
              <w:iCs/>
              <w:w w:val="111"/>
              <w:sz w:val="8"/>
              <w:szCs w:val="8"/>
            </w:rPr>
          </w:pPr>
          <w:r>
            <w:fldChar w:fldCharType="begin"/>
          </w:r>
          <w:r>
            <w:instrText xml:space="preserve">HYPERLINK "http://www.fenixdtours.hr/" </w:instrText>
          </w:r>
          <w:r>
            <w:fldChar w:fldCharType="separate"/>
          </w:r>
          <w:r>
            <w:rPr>
              <w:rStyle w:val="27"/>
              <w:rFonts w:ascii="Trebuchet MS" w:hAnsi="Trebuchet MS" w:eastAsia="Times New Roman" w:cs="Microsoft Sans Serif"/>
              <w:b w:val="0"/>
              <w:bCs w:val="0"/>
              <w:iCs/>
              <w:color w:val="auto"/>
              <w:w w:val="111"/>
              <w:sz w:val="16"/>
              <w:szCs w:val="16"/>
              <w:u w:val="none"/>
            </w:rPr>
            <w:t>www.fenixdtours.hr</w:t>
          </w:r>
          <w:r>
            <w:fldChar w:fldCharType="end"/>
          </w: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br/>
          </w: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>info@fenixdtours.hr</w:t>
          </w:r>
        </w:p>
      </w:tc>
      <w:tc>
        <w:tcPr>
          <w:tcW w:w="3793" w:type="dxa"/>
          <w:vAlign w:val="top"/>
        </w:tcPr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sz w:val="16"/>
              <w:szCs w:val="16"/>
            </w:rPr>
          </w:pP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Cs w:val="0"/>
              <w:sz w:val="16"/>
              <w:szCs w:val="16"/>
            </w:rPr>
          </w:pPr>
          <w:r>
            <w:rPr>
              <w:rFonts w:ascii="Trebuchet MS" w:hAnsi="Trebuchet MS" w:eastAsia="Times New Roman" w:cs="Microsoft Sans Serif"/>
              <w:bCs w:val="0"/>
              <w:sz w:val="16"/>
              <w:szCs w:val="16"/>
            </w:rPr>
            <w:t>V. Ravnice bb – Tenis centar Maksimir, Zagreb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>T: +385 1 2921 251</w:t>
          </w:r>
        </w:p>
        <w:p>
          <w:pPr>
            <w:jc w:val="right"/>
            <w:rPr>
              <w:lang/>
            </w:rPr>
          </w:pPr>
          <w:r>
            <w:rPr>
              <w:rFonts w:ascii="Trebuchet MS" w:hAnsi="Trebuchet MS" w:cs="Microsoft Sans Serif"/>
              <w:b/>
              <w:bCs/>
              <w:kern w:val="2"/>
              <w:sz w:val="16"/>
              <w:szCs w:val="16"/>
            </w:rPr>
            <w:t xml:space="preserve">                       </w:t>
          </w:r>
          <w:r>
            <w:rPr>
              <w:rFonts w:ascii="Trebuchet MS" w:hAnsi="Trebuchet MS" w:cs="Microsoft Sans Serif"/>
              <w:bCs/>
              <w:kern w:val="2"/>
              <w:sz w:val="16"/>
              <w:szCs w:val="16"/>
            </w:rPr>
            <w:t>+385 1 2910 995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 xml:space="preserve">F: +385 1 2921 252 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kern w:val="2"/>
              <w:sz w:val="8"/>
              <w:szCs w:val="8"/>
            </w:rPr>
          </w:pP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8"/>
              <w:szCs w:val="8"/>
            </w:rPr>
            <w:t xml:space="preserve">        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cs="Microsoft Sans Serif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cs="Microsoft Sans Serif"/>
              <w:bCs w:val="0"/>
              <w:kern w:val="2"/>
              <w:sz w:val="16"/>
              <w:szCs w:val="16"/>
            </w:rPr>
            <w:t>Tkalčićeva 57, Zagreb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>T: +385 1 4810 155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cs="Microsoft Sans Serif"/>
              <w:b w:val="0"/>
              <w:bCs w:val="0"/>
              <w:kern w:val="2"/>
              <w:sz w:val="16"/>
              <w:szCs w:val="16"/>
            </w:rPr>
            <w:t>+385 1 4810 344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cs="Microsoft Sans Serif"/>
              <w:b w:val="0"/>
              <w:bCs w:val="0"/>
              <w:kern w:val="2"/>
              <w:sz w:val="16"/>
              <w:szCs w:val="16"/>
            </w:rPr>
          </w:pPr>
          <w:r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  <w:t>F: +385 1 4810 351</w:t>
          </w:r>
        </w:p>
        <w:p>
          <w:pPr>
            <w:pStyle w:val="2"/>
            <w:tabs>
              <w:tab w:val="left" w:pos="32"/>
              <w:tab w:val="left" w:pos="3720"/>
            </w:tabs>
            <w:ind w:left="32"/>
            <w:jc w:val="right"/>
            <w:rPr>
              <w:rFonts w:ascii="Trebuchet MS" w:hAnsi="Trebuchet MS" w:eastAsia="Times New Roman" w:cs="Microsoft Sans Serif"/>
              <w:b w:val="0"/>
              <w:bCs w:val="0"/>
              <w:kern w:val="2"/>
              <w:sz w:val="16"/>
              <w:szCs w:val="16"/>
            </w:rPr>
          </w:pPr>
        </w:p>
      </w:tc>
    </w:tr>
  </w:tbl>
  <w:p>
    <w:pPr>
      <w:rPr>
        <w:rFonts w:ascii="Microsoft Sans Serif" w:hAnsi="Microsoft Sans Serif" w:cs="Microsoft Sans Serif"/>
        <w:b/>
        <w: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176599">
    <w:nsid w:val="0A062BD7"/>
    <w:multiLevelType w:val="multilevel"/>
    <w:tmpl w:val="0A062BD7"/>
    <w:lvl w:ilvl="0" w:tentative="1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681765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ahoma" w:hAnsi="Tahoma" w:cs="Wingdings"/>
      <w:b/>
      <w:bCs/>
      <w:lang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Tahoma" w:hAnsi="Tahoma" w:cs="Wingdings"/>
      <w:u w:val="single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Tahoma" w:hAnsi="Tahoma" w:cs="Wingdings"/>
      <w:u w:val="single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Tahoma" w:hAnsi="Tahoma" w:cs="Wingdings"/>
      <w:b/>
      <w:bCs/>
      <w:sz w:val="20"/>
      <w:u w:val="single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Tahoma" w:hAnsi="Tahoma" w:cs="Wingdings"/>
      <w:b/>
      <w:bCs/>
      <w:u w:val="single"/>
    </w:rPr>
  </w:style>
  <w:style w:type="paragraph" w:styleId="7">
    <w:name w:val="heading 6"/>
    <w:basedOn w:val="1"/>
    <w:next w:val="1"/>
    <w:qFormat/>
    <w:uiPriority w:val="0"/>
    <w:pPr>
      <w:keepNext/>
      <w:ind w:left="360"/>
      <w:outlineLvl w:val="5"/>
    </w:pPr>
    <w:rPr>
      <w:rFonts w:ascii="Tahoma" w:hAnsi="Tahoma" w:cs="Wingdings"/>
      <w:b/>
      <w:bCs/>
    </w:rPr>
  </w:style>
  <w:style w:type="paragraph" w:styleId="8">
    <w:name w:val="heading 7"/>
    <w:basedOn w:val="1"/>
    <w:next w:val="1"/>
    <w:qFormat/>
    <w:uiPriority w:val="0"/>
    <w:pPr>
      <w:keepNext/>
      <w:ind w:right="-84"/>
      <w:outlineLvl w:val="6"/>
    </w:pPr>
    <w:rPr>
      <w:rFonts w:ascii="Tahoma" w:hAnsi="Tahoma" w:cs="Wingdings"/>
      <w:b/>
      <w:bCs/>
      <w:u w:val="single"/>
    </w:rPr>
  </w:style>
  <w:style w:type="paragraph" w:styleId="9">
    <w:name w:val="heading 8"/>
    <w:basedOn w:val="1"/>
    <w:next w:val="1"/>
    <w:qFormat/>
    <w:uiPriority w:val="0"/>
    <w:pPr>
      <w:keepNext/>
      <w:ind w:left="360"/>
      <w:outlineLvl w:val="7"/>
    </w:pPr>
    <w:rPr>
      <w:b/>
      <w:bCs/>
      <w:sz w:val="28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  <w:rPr>
      <w:u w:val="single"/>
    </w:rPr>
  </w:style>
  <w:style w:type="character" w:default="1" w:styleId="24">
    <w:name w:val="Default Paragraph Font"/>
    <w:semiHidden/>
    <w:unhideWhenUsed/>
    <w:uiPriority w:val="1"/>
  </w:style>
  <w:style w:type="paragraph" w:styleId="11">
    <w:name w:val="Balloon Text"/>
    <w:basedOn w:val="1"/>
    <w:link w:val="59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58"/>
    <w:uiPriority w:val="0"/>
    <w:pPr>
      <w:jc w:val="both"/>
    </w:pPr>
    <w:rPr>
      <w:rFonts w:ascii="Tahoma" w:hAnsi="Tahoma" w:cs="Wingdings"/>
      <w:b/>
      <w:bCs/>
    </w:rPr>
  </w:style>
  <w:style w:type="paragraph" w:styleId="13">
    <w:name w:val="Body Text 2"/>
    <w:basedOn w:val="1"/>
    <w:link w:val="56"/>
    <w:uiPriority w:val="0"/>
    <w:pPr>
      <w:jc w:val="both"/>
    </w:pPr>
    <w:rPr>
      <w:rFonts w:ascii="Tahoma" w:hAnsi="Tahoma" w:cs="Wingdings"/>
      <w:sz w:val="20"/>
      <w:lang/>
    </w:rPr>
  </w:style>
  <w:style w:type="paragraph" w:styleId="14">
    <w:name w:val="Body Text 3"/>
    <w:basedOn w:val="1"/>
    <w:uiPriority w:val="0"/>
    <w:pPr>
      <w:ind w:right="-84"/>
      <w:jc w:val="both"/>
    </w:pPr>
    <w:rPr>
      <w:rFonts w:ascii="Tahoma" w:hAnsi="Tahoma" w:cs="Wingdings"/>
      <w:sz w:val="20"/>
    </w:rPr>
  </w:style>
  <w:style w:type="paragraph" w:styleId="15">
    <w:name w:val="Body Text Indent"/>
    <w:basedOn w:val="1"/>
    <w:uiPriority w:val="0"/>
    <w:pPr>
      <w:ind w:left="720"/>
    </w:pPr>
    <w:rPr>
      <w:rFonts w:ascii="Tahoma" w:hAnsi="Tahoma" w:cs="Wingdings"/>
      <w:b/>
      <w:bCs/>
    </w:rPr>
  </w:style>
  <w:style w:type="paragraph" w:styleId="16">
    <w:name w:val="Body Text Indent 3"/>
    <w:basedOn w:val="1"/>
    <w:uiPriority w:val="0"/>
    <w:pPr>
      <w:ind w:firstLine="540"/>
      <w:jc w:val="both"/>
    </w:pPr>
    <w:rPr>
      <w:rFonts w:ascii="Tahoma" w:hAnsi="Tahoma" w:cs="Wingdings"/>
    </w:rPr>
  </w:style>
  <w:style w:type="paragraph" w:styleId="17">
    <w:name w:val="caption"/>
    <w:basedOn w:val="1"/>
    <w:next w:val="1"/>
    <w:qFormat/>
    <w:uiPriority w:val="0"/>
    <w:pPr>
      <w:ind w:left="360"/>
      <w:jc w:val="both"/>
    </w:pPr>
    <w:rPr>
      <w:sz w:val="32"/>
    </w:rPr>
  </w:style>
  <w:style w:type="paragraph" w:styleId="18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9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2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sz w:val="20"/>
      <w:szCs w:val="20"/>
    </w:rPr>
  </w:style>
  <w:style w:type="paragraph" w:styleId="21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22">
    <w:name w:val="Normal (Web)"/>
    <w:basedOn w:val="1"/>
    <w:uiPriority w:val="0"/>
    <w:pPr>
      <w:spacing w:before="100" w:beforeAutospacing="1" w:after="100" w:afterAutospacing="1"/>
    </w:pPr>
  </w:style>
  <w:style w:type="paragraph" w:styleId="23">
    <w:name w:val="Subtitle"/>
    <w:basedOn w:val="1"/>
    <w:qFormat/>
    <w:uiPriority w:val="0"/>
    <w:pPr>
      <w:jc w:val="center"/>
    </w:pPr>
    <w:rPr>
      <w:sz w:val="28"/>
      <w:lang/>
    </w:rPr>
  </w:style>
  <w:style w:type="character" w:styleId="25">
    <w:name w:val="Emphasis"/>
    <w:qFormat/>
    <w:uiPriority w:val="0"/>
    <w:rPr>
      <w:caps/>
      <w:spacing w:val="10"/>
      <w:sz w:val="16"/>
    </w:rPr>
  </w:style>
  <w:style w:type="character" w:styleId="26">
    <w:name w:val="FollowedHyperlink"/>
    <w:basedOn w:val="24"/>
    <w:uiPriority w:val="0"/>
    <w:rPr>
      <w:color w:val="800080"/>
      <w:u w:val="single"/>
    </w:rPr>
  </w:style>
  <w:style w:type="character" w:styleId="27">
    <w:name w:val="Hyperlink"/>
    <w:basedOn w:val="24"/>
    <w:uiPriority w:val="0"/>
    <w:rPr>
      <w:color w:val="0000FF"/>
      <w:u w:val="single"/>
    </w:rPr>
  </w:style>
  <w:style w:type="character" w:styleId="28">
    <w:name w:val="Strong"/>
    <w:basedOn w:val="24"/>
    <w:qFormat/>
    <w:uiPriority w:val="0"/>
    <w:rPr>
      <w:b/>
      <w:bCs/>
    </w:rPr>
  </w:style>
  <w:style w:type="paragraph" w:customStyle="1" w:styleId="29">
    <w:name w:val="Document Label"/>
    <w:next w:val="1"/>
    <w:uiPriority w:val="0"/>
    <w:pPr>
      <w:pBdr>
        <w:top w:val="double" w:color="auto" w:sz="6" w:space="8"/>
        <w:bottom w:val="double" w:color="auto" w:sz="6" w:space="8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30">
    <w:name w:val="Message Header Label"/>
    <w:basedOn w:val="21"/>
    <w:next w:val="21"/>
    <w:uiPriority w:val="0"/>
    <w:pPr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40" w:line="140" w:lineRule="atLeast"/>
      <w:ind w:left="0" w:firstLine="0"/>
    </w:pPr>
    <w:rPr>
      <w:rFonts w:ascii="Garamond" w:hAnsi="Garamond"/>
      <w:caps/>
      <w:spacing w:val="6"/>
      <w:position w:val="6"/>
      <w:sz w:val="14"/>
      <w:lang/>
    </w:rPr>
  </w:style>
  <w:style w:type="paragraph" w:customStyle="1" w:styleId="31">
    <w:name w:val="Message Header Last"/>
    <w:basedOn w:val="21"/>
    <w:next w:val="12"/>
    <w:uiPriority w:val="0"/>
    <w:pPr>
      <w:keepLines/>
      <w:pBdr>
        <w:top w:val="double" w:color="auto" w:sz="6" w:space="18"/>
        <w:left w:val="none" w:color="auto" w:sz="0" w:space="0"/>
        <w:bottom w:val="double" w:color="auto" w:sz="6" w:space="18"/>
        <w:right w:val="none" w:color="auto" w:sz="0" w:space="0"/>
        <w:between w:val="single" w:color="auto" w:sz="6" w:space="18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hAnsi="Garamond"/>
      <w:spacing w:val="-5"/>
      <w:lang/>
    </w:rPr>
  </w:style>
  <w:style w:type="paragraph" w:customStyle="1" w:styleId="32">
    <w:name w:val="text01"/>
    <w:basedOn w:val="1"/>
    <w:uiPriority w:val="0"/>
    <w:pPr>
      <w:spacing w:before="100" w:beforeAutospacing="1" w:after="100" w:afterAutospacing="1"/>
    </w:pPr>
  </w:style>
  <w:style w:type="paragraph" w:customStyle="1" w:styleId="33">
    <w:name w:val="text021"/>
    <w:basedOn w:val="1"/>
    <w:uiPriority w:val="0"/>
    <w:pPr>
      <w:spacing w:before="100" w:beforeAutospacing="1" w:after="100" w:afterAutospacing="1"/>
    </w:pPr>
  </w:style>
  <w:style w:type="paragraph" w:customStyle="1" w:styleId="34">
    <w:name w:val="Style 2"/>
    <w:basedOn w:val="1"/>
    <w:uiPriority w:val="0"/>
    <w:pPr>
      <w:widowControl w:val="0"/>
      <w:ind w:left="36"/>
    </w:pPr>
    <w:rPr>
      <w:color w:val="000000"/>
      <w:sz w:val="20"/>
      <w:szCs w:val="20"/>
      <w:lang/>
    </w:rPr>
  </w:style>
  <w:style w:type="paragraph" w:customStyle="1" w:styleId="35">
    <w:name w:val="List Paragraph"/>
    <w:basedOn w:val="1"/>
    <w:qFormat/>
    <w:uiPriority w:val="34"/>
    <w:pPr>
      <w:ind w:left="708"/>
    </w:pPr>
  </w:style>
  <w:style w:type="paragraph" w:customStyle="1" w:styleId="36">
    <w:name w:val="[Normal]"/>
    <w:uiPriority w:val="0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lang w:eastAsia="en-US"/>
    </w:rPr>
  </w:style>
  <w:style w:type="paragraph" w:customStyle="1" w:styleId="37">
    <w:name w:val="rub_meni"/>
    <w:basedOn w:val="1"/>
    <w:uiPriority w:val="0"/>
    <w:pPr>
      <w:spacing w:before="100" w:beforeAutospacing="1" w:after="100" w:afterAutospacing="1"/>
    </w:pPr>
    <w:rPr>
      <w:lang/>
    </w:rPr>
  </w:style>
  <w:style w:type="paragraph" w:customStyle="1" w:styleId="38">
    <w:name w:val="body-txt"/>
    <w:basedOn w:val="1"/>
    <w:uiPriority w:val="0"/>
    <w:pPr>
      <w:spacing w:before="100" w:beforeAutospacing="1" w:after="100" w:afterAutospacing="1"/>
    </w:pPr>
    <w:rPr>
      <w:lang/>
    </w:rPr>
  </w:style>
  <w:style w:type="paragraph" w:customStyle="1" w:styleId="39">
    <w:name w:val=":: Naslov"/>
    <w:basedOn w:val="13"/>
    <w:link w:val="57"/>
    <w:uiPriority w:val="0"/>
    <w:rPr>
      <w:rFonts w:ascii="Trebuchet MS" w:hAnsi="Trebuchet MS" w:cs="Arial"/>
      <w:b/>
      <w:sz w:val="32"/>
    </w:rPr>
  </w:style>
  <w:style w:type="paragraph" w:customStyle="1" w:styleId="40">
    <w:name w:val="Tekst"/>
    <w:basedOn w:val="12"/>
    <w:uiPriority w:val="0"/>
    <w:pPr>
      <w:jc w:val="left"/>
    </w:pPr>
    <w:rPr>
      <w:rFonts w:ascii="Trebuchet MS" w:hAnsi="Trebuchet MS"/>
      <w:b w:val="0"/>
      <w:bCs w:val="0"/>
      <w:sz w:val="24"/>
    </w:rPr>
  </w:style>
  <w:style w:type="character" w:customStyle="1" w:styleId="41">
    <w:name w:val="schrift41"/>
    <w:basedOn w:val="24"/>
    <w:uiPriority w:val="0"/>
    <w:rPr>
      <w:rFonts w:ascii="Arial" w:hAnsi="Arial"/>
      <w:b/>
      <w:i/>
      <w:smallCaps/>
      <w:sz w:val="18"/>
    </w:rPr>
  </w:style>
  <w:style w:type="character" w:customStyle="1" w:styleId="42">
    <w:name w:val="text02"/>
    <w:basedOn w:val="24"/>
    <w:uiPriority w:val="0"/>
    <w:rPr/>
  </w:style>
  <w:style w:type="character" w:customStyle="1" w:styleId="43">
    <w:name w:val="programi_header"/>
    <w:basedOn w:val="24"/>
    <w:uiPriority w:val="0"/>
    <w:rPr/>
  </w:style>
  <w:style w:type="character" w:customStyle="1" w:styleId="44">
    <w:name w:val="f11"/>
    <w:basedOn w:val="24"/>
    <w:uiPriority w:val="0"/>
    <w:rPr>
      <w:rFonts w:hint="default" w:ascii="Times" w:hAnsi="Times"/>
      <w:color w:val="000000"/>
      <w:sz w:val="28"/>
      <w:szCs w:val="28"/>
    </w:rPr>
  </w:style>
  <w:style w:type="character" w:customStyle="1" w:styleId="45">
    <w:name w:val="bljedo"/>
    <w:basedOn w:val="24"/>
    <w:uiPriority w:val="0"/>
    <w:rPr/>
  </w:style>
  <w:style w:type="character" w:customStyle="1" w:styleId="46">
    <w:name w:val="nekheadline"/>
    <w:basedOn w:val="24"/>
    <w:uiPriority w:val="0"/>
    <w:rPr/>
  </w:style>
  <w:style w:type="character" w:customStyle="1" w:styleId="47">
    <w:name w:val="menu"/>
    <w:basedOn w:val="24"/>
    <w:uiPriority w:val="0"/>
    <w:rPr/>
  </w:style>
  <w:style w:type="character" w:customStyle="1" w:styleId="48">
    <w:name w:val="EmailStyle46"/>
    <w:aliases w:val="EmailStyle46"/>
    <w:basedOn w:val="24"/>
    <w:uiPriority w:val="0"/>
    <w:rPr>
      <w:rFonts w:ascii="Arial" w:hAnsi="Arial" w:cs="Arial"/>
      <w:color w:val="000080"/>
      <w:sz w:val="20"/>
    </w:rPr>
  </w:style>
  <w:style w:type="character" w:customStyle="1" w:styleId="49">
    <w:name w:val="textveci"/>
    <w:basedOn w:val="24"/>
    <w:uiPriority w:val="0"/>
    <w:rPr/>
  </w:style>
  <w:style w:type="character" w:customStyle="1" w:styleId="50">
    <w:name w:val="tekst"/>
    <w:basedOn w:val="24"/>
    <w:uiPriority w:val="0"/>
    <w:rPr/>
  </w:style>
  <w:style w:type="character" w:customStyle="1" w:styleId="51">
    <w:name w:val="uvlake"/>
    <w:basedOn w:val="24"/>
    <w:uiPriority w:val="0"/>
    <w:rPr/>
  </w:style>
  <w:style w:type="character" w:customStyle="1" w:styleId="52">
    <w:name w:val="tekst11sivi"/>
    <w:basedOn w:val="24"/>
    <w:uiPriority w:val="0"/>
    <w:rPr/>
  </w:style>
  <w:style w:type="character" w:customStyle="1" w:styleId="53">
    <w:name w:val="style1"/>
    <w:basedOn w:val="24"/>
    <w:uiPriority w:val="0"/>
    <w:rPr/>
  </w:style>
  <w:style w:type="character" w:customStyle="1" w:styleId="54">
    <w:name w:val="sivi-text1"/>
    <w:basedOn w:val="24"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55">
    <w:name w:val="text1"/>
    <w:basedOn w:val="24"/>
    <w:uiPriority w:val="0"/>
    <w:rPr>
      <w:rFonts w:hint="default" w:ascii="Verdana" w:hAnsi="Verdana"/>
      <w:color w:val="666666"/>
      <w:sz w:val="15"/>
      <w:szCs w:val="15"/>
    </w:rPr>
  </w:style>
  <w:style w:type="character" w:customStyle="1" w:styleId="56">
    <w:name w:val="Body Text 2 Char"/>
    <w:basedOn w:val="24"/>
    <w:link w:val="13"/>
    <w:uiPriority w:val="0"/>
    <w:rPr>
      <w:rFonts w:ascii="Tahoma" w:hAnsi="Tahoma" w:cs="Wingdings"/>
      <w:szCs w:val="24"/>
    </w:rPr>
  </w:style>
  <w:style w:type="character" w:customStyle="1" w:styleId="57">
    <w:name w:val=":: Naslov Char"/>
    <w:basedOn w:val="56"/>
    <w:link w:val="39"/>
    <w:uiPriority w:val="0"/>
    <w:rPr>
      <w:rFonts w:ascii="Trebuchet MS" w:hAnsi="Trebuchet MS" w:cs="Arial"/>
      <w:b/>
      <w:sz w:val="32"/>
    </w:rPr>
  </w:style>
  <w:style w:type="character" w:customStyle="1" w:styleId="58">
    <w:name w:val="Body Text Char"/>
    <w:basedOn w:val="24"/>
    <w:link w:val="12"/>
    <w:uiPriority w:val="0"/>
    <w:rPr>
      <w:rFonts w:ascii="Tahoma" w:hAnsi="Tahoma" w:cs="Wingdings"/>
      <w:b/>
      <w:bCs/>
      <w:sz w:val="22"/>
      <w:szCs w:val="24"/>
      <w:lang w:eastAsia="en-US"/>
    </w:rPr>
  </w:style>
  <w:style w:type="character" w:customStyle="1" w:styleId="59">
    <w:name w:val="Balloon Text Char"/>
    <w:basedOn w:val="24"/>
    <w:link w:val="11"/>
    <w:semiHidden/>
    <w:uiPriority w:val="99"/>
    <w:rPr>
      <w:rFonts w:ascii="Tahoma" w:hAnsi="Tahoma" w:eastAsia="Calibri" w:cs="Tahoma"/>
      <w:sz w:val="16"/>
      <w:szCs w:val="16"/>
      <w:lang w:eastAsia="en-US"/>
    </w:rPr>
  </w:style>
  <w:style w:type="character" w:customStyle="1" w:styleId="60">
    <w:name w:val="style4"/>
    <w:basedOn w:val="2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Fenix D memorandum</Template>
  <Company>Fenix D.</Company>
  <Pages>1</Pages>
  <Words>267</Words>
  <Characters>1525</Characters>
  <Lines>12</Lines>
  <Paragraphs>3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2011-04-01T12:34:00Z</dcterms:created>
  <dc:creator>Mirsada Halilović</dc:creator>
  <cp:lastModifiedBy>User</cp:lastModifiedBy>
  <cp:lastPrinted>2011-03-28T09:51:00Z</cp:lastPrinted>
  <dcterms:modified xsi:type="dcterms:W3CDTF">2015-04-26T10:46:04Z</dcterms:modified>
  <dc:title>Fenix 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